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1DC" w:rsidRPr="00D04C86" w:rsidRDefault="00FD11DC" w:rsidP="00FD11DC">
      <w:pPr>
        <w:spacing w:line="480" w:lineRule="auto"/>
        <w:jc w:val="both"/>
        <w:rPr>
          <w:b/>
          <w:color w:val="000000" w:themeColor="text1"/>
          <w:sz w:val="24"/>
          <w:szCs w:val="24"/>
        </w:rPr>
      </w:pPr>
      <w:bookmarkStart w:id="0" w:name="_GoBack"/>
      <w:bookmarkEnd w:id="0"/>
      <w:r w:rsidRPr="00D04C86">
        <w:rPr>
          <w:b/>
          <w:i/>
          <w:color w:val="000000" w:themeColor="text1"/>
          <w:sz w:val="24"/>
          <w:szCs w:val="24"/>
        </w:rPr>
        <w:tab/>
      </w:r>
      <w:r w:rsidRPr="00D04C86">
        <w:rPr>
          <w:b/>
          <w:color w:val="000000" w:themeColor="text1"/>
          <w:sz w:val="24"/>
          <w:szCs w:val="24"/>
        </w:rPr>
        <w:t xml:space="preserve"> Characteristics of study participants</w:t>
      </w:r>
    </w:p>
    <w:tbl>
      <w:tblPr>
        <w:tblStyle w:val="TableGrid"/>
        <w:tblW w:w="0" w:type="auto"/>
        <w:tblInd w:w="534" w:type="dxa"/>
        <w:tblLayout w:type="fixed"/>
        <w:tblLook w:val="04A0" w:firstRow="1" w:lastRow="0" w:firstColumn="1" w:lastColumn="0" w:noHBand="0" w:noVBand="1"/>
      </w:tblPr>
      <w:tblGrid>
        <w:gridCol w:w="3997"/>
        <w:gridCol w:w="1843"/>
        <w:gridCol w:w="850"/>
        <w:gridCol w:w="850"/>
      </w:tblGrid>
      <w:tr w:rsidR="00FD11DC" w:rsidRPr="00D04C86" w:rsidTr="00055EE4">
        <w:tc>
          <w:tcPr>
            <w:tcW w:w="3997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b/>
                <w:color w:val="000000" w:themeColor="text1"/>
              </w:rPr>
            </w:pPr>
            <w:r w:rsidRPr="00F538D3">
              <w:rPr>
                <w:b/>
                <w:color w:val="000000" w:themeColor="text1"/>
              </w:rPr>
              <w:t>Participant characteristics</w:t>
            </w: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b/>
                <w:color w:val="000000" w:themeColor="text1"/>
              </w:rPr>
            </w:pP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b/>
                <w:color w:val="000000" w:themeColor="text1"/>
              </w:rPr>
            </w:pPr>
            <w:r w:rsidRPr="00F538D3">
              <w:rPr>
                <w:b/>
                <w:color w:val="000000" w:themeColor="text1"/>
              </w:rPr>
              <w:t>Freq.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b/>
                <w:color w:val="000000" w:themeColor="text1"/>
              </w:rPr>
            </w:pPr>
            <w:r w:rsidRPr="00F538D3">
              <w:rPr>
                <w:b/>
                <w:color w:val="000000" w:themeColor="text1"/>
              </w:rPr>
              <w:t>%</w:t>
            </w:r>
          </w:p>
        </w:tc>
      </w:tr>
      <w:tr w:rsidR="00FD11DC" w:rsidRPr="00D04C86" w:rsidTr="00055EE4">
        <w:tc>
          <w:tcPr>
            <w:tcW w:w="3997" w:type="dxa"/>
            <w:vMerge w:val="restart"/>
          </w:tcPr>
          <w:p w:rsidR="00FD11DC" w:rsidRPr="00F03B2A" w:rsidRDefault="00FD11DC" w:rsidP="00055EE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F03B2A">
              <w:rPr>
                <w:b/>
                <w:bCs/>
                <w:color w:val="000000" w:themeColor="text1"/>
              </w:rPr>
              <w:t xml:space="preserve">Age </w:t>
            </w: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24-33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6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17.6</w:t>
            </w:r>
          </w:p>
        </w:tc>
      </w:tr>
      <w:tr w:rsidR="00FD11DC" w:rsidRPr="00D04C86" w:rsidTr="00055EE4">
        <w:tc>
          <w:tcPr>
            <w:tcW w:w="3997" w:type="dxa"/>
            <w:vMerge/>
          </w:tcPr>
          <w:p w:rsidR="00FD11DC" w:rsidRPr="00F03B2A" w:rsidRDefault="00FD11DC" w:rsidP="00055EE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34-43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6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17.6</w:t>
            </w:r>
          </w:p>
        </w:tc>
      </w:tr>
      <w:tr w:rsidR="00FD11DC" w:rsidRPr="00D04C86" w:rsidTr="00055EE4">
        <w:trPr>
          <w:trHeight w:val="203"/>
        </w:trPr>
        <w:tc>
          <w:tcPr>
            <w:tcW w:w="3997" w:type="dxa"/>
            <w:vMerge/>
          </w:tcPr>
          <w:p w:rsidR="00FD11DC" w:rsidRPr="00F03B2A" w:rsidRDefault="00FD11DC" w:rsidP="00055EE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44-53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12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35.3</w:t>
            </w:r>
          </w:p>
        </w:tc>
      </w:tr>
      <w:tr w:rsidR="00FD11DC" w:rsidRPr="00D04C86" w:rsidTr="00055EE4">
        <w:tc>
          <w:tcPr>
            <w:tcW w:w="3997" w:type="dxa"/>
            <w:vMerge/>
          </w:tcPr>
          <w:p w:rsidR="00FD11DC" w:rsidRPr="00F03B2A" w:rsidRDefault="00FD11DC" w:rsidP="00055EE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54-63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6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17.6</w:t>
            </w:r>
          </w:p>
        </w:tc>
      </w:tr>
      <w:tr w:rsidR="00FD11DC" w:rsidRPr="00D04C86" w:rsidTr="00055EE4">
        <w:tc>
          <w:tcPr>
            <w:tcW w:w="3997" w:type="dxa"/>
            <w:vMerge/>
          </w:tcPr>
          <w:p w:rsidR="00FD11DC" w:rsidRPr="00F03B2A" w:rsidRDefault="00FD11DC" w:rsidP="00055EE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64 and above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4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11.8</w:t>
            </w:r>
          </w:p>
        </w:tc>
      </w:tr>
      <w:tr w:rsidR="00FD11DC" w:rsidRPr="00D04C86" w:rsidTr="00055EE4">
        <w:tc>
          <w:tcPr>
            <w:tcW w:w="3997" w:type="dxa"/>
            <w:vMerge w:val="restart"/>
          </w:tcPr>
          <w:p w:rsidR="00FD11DC" w:rsidRPr="00F03B2A" w:rsidRDefault="00FD11DC" w:rsidP="00055EE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F03B2A">
              <w:rPr>
                <w:b/>
                <w:bCs/>
                <w:color w:val="000000" w:themeColor="text1"/>
              </w:rPr>
              <w:t>Relationship to the patient</w:t>
            </w: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Daughter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11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32.4</w:t>
            </w:r>
          </w:p>
        </w:tc>
      </w:tr>
      <w:tr w:rsidR="00FD11DC" w:rsidRPr="00D04C86" w:rsidTr="00055EE4">
        <w:tc>
          <w:tcPr>
            <w:tcW w:w="3997" w:type="dxa"/>
            <w:vMerge/>
          </w:tcPr>
          <w:p w:rsidR="00FD11DC" w:rsidRPr="00F03B2A" w:rsidRDefault="00FD11DC" w:rsidP="00055EE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Daughter in law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7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20.6</w:t>
            </w:r>
          </w:p>
        </w:tc>
      </w:tr>
      <w:tr w:rsidR="00FD11DC" w:rsidRPr="00D04C86" w:rsidTr="00055EE4">
        <w:tc>
          <w:tcPr>
            <w:tcW w:w="3997" w:type="dxa"/>
            <w:vMerge/>
          </w:tcPr>
          <w:p w:rsidR="00FD11DC" w:rsidRPr="00F03B2A" w:rsidRDefault="00FD11DC" w:rsidP="00055EE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Son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7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20.6</w:t>
            </w:r>
          </w:p>
        </w:tc>
      </w:tr>
      <w:tr w:rsidR="00FD11DC" w:rsidRPr="00D04C86" w:rsidTr="00055EE4">
        <w:tc>
          <w:tcPr>
            <w:tcW w:w="3997" w:type="dxa"/>
            <w:vMerge/>
          </w:tcPr>
          <w:p w:rsidR="00FD11DC" w:rsidRPr="00F03B2A" w:rsidRDefault="00FD11DC" w:rsidP="00055EE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Wife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5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14.7</w:t>
            </w:r>
          </w:p>
        </w:tc>
      </w:tr>
      <w:tr w:rsidR="00FD11DC" w:rsidRPr="00D04C86" w:rsidTr="00055EE4">
        <w:tc>
          <w:tcPr>
            <w:tcW w:w="3997" w:type="dxa"/>
            <w:vMerge/>
          </w:tcPr>
          <w:p w:rsidR="00FD11DC" w:rsidRPr="00F03B2A" w:rsidRDefault="00FD11DC" w:rsidP="00055EE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Grandson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1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2.9</w:t>
            </w:r>
          </w:p>
        </w:tc>
      </w:tr>
      <w:tr w:rsidR="00FD11DC" w:rsidRPr="00D04C86" w:rsidTr="00055EE4">
        <w:tc>
          <w:tcPr>
            <w:tcW w:w="3997" w:type="dxa"/>
            <w:vMerge/>
          </w:tcPr>
          <w:p w:rsidR="00FD11DC" w:rsidRPr="00F03B2A" w:rsidRDefault="00FD11DC" w:rsidP="00055EE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Niece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2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5.9</w:t>
            </w:r>
          </w:p>
        </w:tc>
      </w:tr>
      <w:tr w:rsidR="00FD11DC" w:rsidRPr="00D04C86" w:rsidTr="00055EE4">
        <w:tc>
          <w:tcPr>
            <w:tcW w:w="3997" w:type="dxa"/>
            <w:vMerge/>
          </w:tcPr>
          <w:p w:rsidR="00FD11DC" w:rsidRPr="00F03B2A" w:rsidRDefault="00FD11DC" w:rsidP="00055EE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Friend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1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2.9</w:t>
            </w:r>
          </w:p>
        </w:tc>
      </w:tr>
      <w:tr w:rsidR="00FD11DC" w:rsidRPr="00D04C86" w:rsidTr="00055EE4">
        <w:tc>
          <w:tcPr>
            <w:tcW w:w="3997" w:type="dxa"/>
            <w:vMerge w:val="restart"/>
          </w:tcPr>
          <w:p w:rsidR="00FD11DC" w:rsidRPr="00F03B2A" w:rsidRDefault="00FD11DC" w:rsidP="00055EE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F03B2A">
              <w:rPr>
                <w:b/>
                <w:bCs/>
                <w:color w:val="000000" w:themeColor="text1"/>
              </w:rPr>
              <w:t xml:space="preserve">Marital Status </w:t>
            </w: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Widowed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2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5.9</w:t>
            </w:r>
          </w:p>
        </w:tc>
      </w:tr>
      <w:tr w:rsidR="00FD11DC" w:rsidRPr="00D04C86" w:rsidTr="00055EE4">
        <w:tc>
          <w:tcPr>
            <w:tcW w:w="3997" w:type="dxa"/>
            <w:vMerge/>
          </w:tcPr>
          <w:p w:rsidR="00FD11DC" w:rsidRPr="00F538D3" w:rsidRDefault="00FD11DC" w:rsidP="00055EE4">
            <w:pPr>
              <w:spacing w:line="480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Married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22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64.7</w:t>
            </w:r>
          </w:p>
        </w:tc>
      </w:tr>
      <w:tr w:rsidR="00FD11DC" w:rsidRPr="00D04C86" w:rsidTr="00055EE4">
        <w:tc>
          <w:tcPr>
            <w:tcW w:w="3997" w:type="dxa"/>
            <w:vMerge/>
          </w:tcPr>
          <w:p w:rsidR="00FD11DC" w:rsidRPr="00F538D3" w:rsidRDefault="00FD11DC" w:rsidP="00055EE4">
            <w:pPr>
              <w:spacing w:line="480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Single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7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20.6</w:t>
            </w:r>
          </w:p>
        </w:tc>
      </w:tr>
      <w:tr w:rsidR="00FD11DC" w:rsidRPr="00D04C86" w:rsidTr="00055EE4">
        <w:tc>
          <w:tcPr>
            <w:tcW w:w="3997" w:type="dxa"/>
            <w:vMerge/>
          </w:tcPr>
          <w:p w:rsidR="00FD11DC" w:rsidRPr="00F538D3" w:rsidRDefault="00FD11DC" w:rsidP="00055EE4">
            <w:pPr>
              <w:spacing w:line="480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Divorced/separated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3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8.8</w:t>
            </w:r>
          </w:p>
        </w:tc>
      </w:tr>
      <w:tr w:rsidR="00FD11DC" w:rsidRPr="00D04C86" w:rsidTr="00055EE4">
        <w:tc>
          <w:tcPr>
            <w:tcW w:w="3997" w:type="dxa"/>
            <w:vMerge w:val="restart"/>
          </w:tcPr>
          <w:p w:rsidR="00FD11DC" w:rsidRPr="00F03B2A" w:rsidRDefault="00FD11DC" w:rsidP="00055EE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F03B2A">
              <w:rPr>
                <w:b/>
                <w:bCs/>
                <w:color w:val="000000" w:themeColor="text1"/>
              </w:rPr>
              <w:t xml:space="preserve">Education Level </w:t>
            </w: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None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5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14.7</w:t>
            </w:r>
          </w:p>
        </w:tc>
      </w:tr>
      <w:tr w:rsidR="00FD11DC" w:rsidRPr="00D04C86" w:rsidTr="00055EE4">
        <w:tc>
          <w:tcPr>
            <w:tcW w:w="3997" w:type="dxa"/>
            <w:vMerge/>
          </w:tcPr>
          <w:p w:rsidR="00FD11DC" w:rsidRPr="00F03B2A" w:rsidRDefault="00FD11DC" w:rsidP="00055EE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Primary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9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26.5</w:t>
            </w:r>
          </w:p>
        </w:tc>
      </w:tr>
      <w:tr w:rsidR="00FD11DC" w:rsidRPr="00D04C86" w:rsidTr="00055EE4">
        <w:tc>
          <w:tcPr>
            <w:tcW w:w="3997" w:type="dxa"/>
            <w:vMerge/>
          </w:tcPr>
          <w:p w:rsidR="00FD11DC" w:rsidRPr="00F03B2A" w:rsidRDefault="00FD11DC" w:rsidP="00055EE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Secondary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10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29.4</w:t>
            </w:r>
          </w:p>
        </w:tc>
      </w:tr>
      <w:tr w:rsidR="00FD11DC" w:rsidRPr="00D04C86" w:rsidTr="00055EE4">
        <w:tc>
          <w:tcPr>
            <w:tcW w:w="3997" w:type="dxa"/>
            <w:vMerge/>
          </w:tcPr>
          <w:p w:rsidR="00FD11DC" w:rsidRPr="00F03B2A" w:rsidRDefault="00FD11DC" w:rsidP="00055EE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Tertiary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10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29.4</w:t>
            </w:r>
          </w:p>
        </w:tc>
      </w:tr>
      <w:tr w:rsidR="00FD11DC" w:rsidRPr="00D04C86" w:rsidTr="00055EE4">
        <w:tc>
          <w:tcPr>
            <w:tcW w:w="3997" w:type="dxa"/>
            <w:vMerge w:val="restart"/>
          </w:tcPr>
          <w:p w:rsidR="00FD11DC" w:rsidRPr="00F03B2A" w:rsidRDefault="00FD11DC" w:rsidP="00055EE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F03B2A">
              <w:rPr>
                <w:b/>
                <w:bCs/>
                <w:color w:val="000000" w:themeColor="text1"/>
              </w:rPr>
              <w:t xml:space="preserve">Religion </w:t>
            </w: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Anglican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21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61.8</w:t>
            </w:r>
          </w:p>
        </w:tc>
      </w:tr>
      <w:tr w:rsidR="00FD11DC" w:rsidRPr="00D04C86" w:rsidTr="00055EE4">
        <w:tc>
          <w:tcPr>
            <w:tcW w:w="3997" w:type="dxa"/>
            <w:vMerge/>
          </w:tcPr>
          <w:p w:rsidR="00FD11DC" w:rsidRPr="00F538D3" w:rsidRDefault="00FD11DC" w:rsidP="00055EE4">
            <w:pPr>
              <w:spacing w:line="480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Catholic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8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23.5</w:t>
            </w:r>
          </w:p>
        </w:tc>
      </w:tr>
      <w:tr w:rsidR="00FD11DC" w:rsidRPr="00D04C86" w:rsidTr="00055EE4">
        <w:tc>
          <w:tcPr>
            <w:tcW w:w="3997" w:type="dxa"/>
            <w:vMerge/>
          </w:tcPr>
          <w:p w:rsidR="00FD11DC" w:rsidRPr="00F538D3" w:rsidRDefault="00FD11DC" w:rsidP="00055EE4">
            <w:pPr>
              <w:spacing w:line="480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Islam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3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8.8</w:t>
            </w:r>
          </w:p>
        </w:tc>
      </w:tr>
      <w:tr w:rsidR="00FD11DC" w:rsidRPr="00D04C86" w:rsidTr="00055EE4">
        <w:tc>
          <w:tcPr>
            <w:tcW w:w="3997" w:type="dxa"/>
            <w:vMerge/>
          </w:tcPr>
          <w:p w:rsidR="00FD11DC" w:rsidRPr="00F538D3" w:rsidRDefault="00FD11DC" w:rsidP="00055EE4">
            <w:pPr>
              <w:spacing w:line="480" w:lineRule="auto"/>
              <w:jc w:val="both"/>
              <w:rPr>
                <w:bCs/>
                <w:color w:val="000000" w:themeColor="text1"/>
              </w:rPr>
            </w:pP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Pentecostal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2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5.9</w:t>
            </w:r>
          </w:p>
        </w:tc>
      </w:tr>
      <w:tr w:rsidR="00FD11DC" w:rsidRPr="00D04C86" w:rsidTr="00055EE4">
        <w:tc>
          <w:tcPr>
            <w:tcW w:w="3997" w:type="dxa"/>
            <w:vMerge w:val="restart"/>
          </w:tcPr>
          <w:p w:rsidR="00FD11DC" w:rsidRPr="00F03B2A" w:rsidRDefault="00FD11DC" w:rsidP="00055EE4">
            <w:pPr>
              <w:spacing w:line="480" w:lineRule="auto"/>
              <w:jc w:val="both"/>
              <w:rPr>
                <w:b/>
                <w:bCs/>
                <w:color w:val="000000" w:themeColor="text1"/>
              </w:rPr>
            </w:pPr>
            <w:r w:rsidRPr="00F03B2A">
              <w:rPr>
                <w:b/>
                <w:bCs/>
                <w:color w:val="000000" w:themeColor="text1"/>
              </w:rPr>
              <w:t>Duration of the patient with dementia symptoms (years)</w:t>
            </w: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Less than 5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10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29.4</w:t>
            </w:r>
          </w:p>
        </w:tc>
      </w:tr>
      <w:tr w:rsidR="00FD11DC" w:rsidRPr="00D04C86" w:rsidTr="00055EE4">
        <w:tc>
          <w:tcPr>
            <w:tcW w:w="3997" w:type="dxa"/>
            <w:vMerge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5-10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13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38.2</w:t>
            </w:r>
          </w:p>
        </w:tc>
      </w:tr>
      <w:tr w:rsidR="00FD11DC" w:rsidRPr="00D04C86" w:rsidTr="00055EE4">
        <w:tc>
          <w:tcPr>
            <w:tcW w:w="3997" w:type="dxa"/>
            <w:vMerge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</w:p>
        </w:tc>
        <w:tc>
          <w:tcPr>
            <w:tcW w:w="1843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Above 10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11</w:t>
            </w:r>
          </w:p>
        </w:tc>
        <w:tc>
          <w:tcPr>
            <w:tcW w:w="850" w:type="dxa"/>
          </w:tcPr>
          <w:p w:rsidR="00FD11DC" w:rsidRPr="00F538D3" w:rsidRDefault="00FD11DC" w:rsidP="00055EE4">
            <w:pPr>
              <w:spacing w:line="480" w:lineRule="auto"/>
              <w:jc w:val="both"/>
              <w:rPr>
                <w:color w:val="000000" w:themeColor="text1"/>
              </w:rPr>
            </w:pPr>
            <w:r w:rsidRPr="00F538D3">
              <w:rPr>
                <w:color w:val="000000" w:themeColor="text1"/>
              </w:rPr>
              <w:t>32.4</w:t>
            </w:r>
          </w:p>
        </w:tc>
      </w:tr>
    </w:tbl>
    <w:p w:rsidR="000D03AA" w:rsidRDefault="000D03AA"/>
    <w:sectPr w:rsidR="000D03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1DC"/>
    <w:rsid w:val="000D03AA"/>
    <w:rsid w:val="00FD1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1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11DC"/>
    <w:pPr>
      <w:spacing w:after="0" w:line="240" w:lineRule="auto"/>
    </w:pPr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11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D11DC"/>
    <w:pPr>
      <w:spacing w:after="0" w:line="240" w:lineRule="auto"/>
    </w:pPr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2019-09-02T12:05:00Z</dcterms:created>
  <dcterms:modified xsi:type="dcterms:W3CDTF">2019-09-02T12:06:00Z</dcterms:modified>
</cp:coreProperties>
</file>